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7743"/>
      </w:tblGrid>
      <w:tr w:rsidR="00A8798B" w:rsidTr="00934366"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>PROCÉDÉ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366" w:rsidRDefault="00934366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PARTIR D’UN POINT DE DEPART DONNE (matériau, œuvre d’art, récit, mot…)</w:t>
            </w:r>
          </w:p>
          <w:p w:rsidR="00A8798B" w:rsidRPr="00934366" w:rsidRDefault="00934366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 xml:space="preserve">EXEMPLES DE </w:t>
            </w:r>
            <w:r w:rsidR="00A8798B" w:rsidRPr="00934366">
              <w:rPr>
                <w:rFonts w:ascii="Arial" w:hAnsi="Arial"/>
                <w:b/>
                <w:sz w:val="28"/>
              </w:rPr>
              <w:t>CONSIGNE</w:t>
            </w:r>
            <w:r w:rsidRPr="00934366">
              <w:rPr>
                <w:rFonts w:ascii="Arial" w:hAnsi="Arial"/>
                <w:b/>
                <w:sz w:val="28"/>
              </w:rPr>
              <w:t xml:space="preserve"> QUI LE SOLLICITENT</w:t>
            </w:r>
          </w:p>
        </w:tc>
      </w:tr>
      <w:tr w:rsidR="00A8798B" w:rsidTr="00934366"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>Le hasard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sz w:val="28"/>
              </w:rPr>
            </w:pPr>
            <w:r w:rsidRPr="00934366">
              <w:rPr>
                <w:rFonts w:ascii="Arial" w:hAnsi="Arial"/>
                <w:sz w:val="28"/>
              </w:rPr>
              <w:t xml:space="preserve">Partager </w:t>
            </w:r>
            <w:r w:rsidR="00934366" w:rsidRPr="00934366">
              <w:rPr>
                <w:rFonts w:ascii="Arial" w:hAnsi="Arial"/>
                <w:sz w:val="28"/>
              </w:rPr>
              <w:t xml:space="preserve">le </w:t>
            </w:r>
            <w:r w:rsidR="00934366">
              <w:rPr>
                <w:rFonts w:ascii="Arial" w:hAnsi="Arial"/>
                <w:sz w:val="28"/>
              </w:rPr>
              <w:t>point de départ</w:t>
            </w:r>
            <w:r w:rsidR="00934366" w:rsidRPr="00934366">
              <w:rPr>
                <w:rFonts w:ascii="Arial" w:hAnsi="Arial"/>
                <w:sz w:val="28"/>
              </w:rPr>
              <w:t xml:space="preserve"> </w:t>
            </w:r>
            <w:r w:rsidRPr="00934366">
              <w:rPr>
                <w:rFonts w:ascii="Arial" w:hAnsi="Arial"/>
                <w:sz w:val="28"/>
              </w:rPr>
              <w:t>en 6 ou 12 parties/ attribuer des nombres de 1 à 12 à différents éléments du support et les tirer au sort pour le recomposer</w:t>
            </w:r>
          </w:p>
          <w:p w:rsidR="00A8798B" w:rsidRPr="00934366" w:rsidRDefault="00A8798B" w:rsidP="0000511D">
            <w:pPr>
              <w:pStyle w:val="TableContents"/>
              <w:rPr>
                <w:rFonts w:ascii="Arial" w:hAnsi="Arial"/>
                <w:sz w:val="28"/>
              </w:rPr>
            </w:pPr>
            <w:r w:rsidRPr="00934366">
              <w:rPr>
                <w:rFonts w:ascii="Arial" w:hAnsi="Arial"/>
                <w:sz w:val="28"/>
              </w:rPr>
              <w:t>Associer un chiffre à une action puis les appliquer sur le support donné (déchirer1, colorer 2, découper3, plier4, mettre en volume5, détremper6., emballer7, légender8, situer sur une carte9, qualifier 10, articuler 11, gommer 12, )</w:t>
            </w:r>
          </w:p>
          <w:p w:rsidR="00A8798B" w:rsidRPr="00934366" w:rsidRDefault="00A8798B" w:rsidP="0000511D">
            <w:pPr>
              <w:pStyle w:val="TableContents"/>
              <w:rPr>
                <w:rFonts w:ascii="Arial" w:hAnsi="Arial"/>
                <w:sz w:val="28"/>
              </w:rPr>
            </w:pPr>
            <w:r w:rsidRPr="00934366">
              <w:rPr>
                <w:rFonts w:ascii="Arial" w:hAnsi="Arial"/>
                <w:sz w:val="28"/>
              </w:rPr>
              <w:t>Prendre un mot au hasard dans le dictionnaire et le décliner dans, avec le support (forme, sens...)</w:t>
            </w:r>
          </w:p>
        </w:tc>
      </w:tr>
      <w:tr w:rsidR="00A8798B" w:rsidTr="00934366"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>La ressemblance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Default="00934366" w:rsidP="0000511D">
            <w:pPr>
              <w:pStyle w:val="TableContents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Identifier le</w:t>
            </w:r>
            <w:r w:rsidRPr="00934366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point de départ</w:t>
            </w:r>
            <w:r w:rsidR="00A8798B" w:rsidRPr="00934366">
              <w:rPr>
                <w:rFonts w:ascii="Arial" w:hAnsi="Arial"/>
                <w:sz w:val="28"/>
              </w:rPr>
              <w:t xml:space="preserve"> à un arbre, une ville, un sentiment, une couleur, un personnage, un lieu, un pays...........</w:t>
            </w:r>
          </w:p>
          <w:p w:rsidR="00934366" w:rsidRPr="00934366" w:rsidRDefault="00934366" w:rsidP="0000511D">
            <w:pPr>
              <w:pStyle w:val="TableContents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Utiliser une technique pour la décliner dans la présentation d’une ville, d’un personnage…</w:t>
            </w:r>
          </w:p>
          <w:p w:rsidR="00A8798B" w:rsidRPr="00934366" w:rsidRDefault="00A8798B" w:rsidP="0000511D">
            <w:pPr>
              <w:pStyle w:val="TableContents"/>
              <w:rPr>
                <w:rFonts w:ascii="Arial" w:hAnsi="Arial"/>
                <w:sz w:val="28"/>
              </w:rPr>
            </w:pPr>
          </w:p>
        </w:tc>
      </w:tr>
      <w:tr w:rsidR="00A8798B" w:rsidTr="00934366"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>La répétition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Default="00934366" w:rsidP="00A8798B">
            <w:pPr>
              <w:pStyle w:val="TableContents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Prendre </w:t>
            </w:r>
            <w:r w:rsidRPr="00934366">
              <w:rPr>
                <w:rFonts w:ascii="Arial" w:hAnsi="Arial"/>
                <w:sz w:val="28"/>
              </w:rPr>
              <w:t xml:space="preserve">le </w:t>
            </w:r>
            <w:r>
              <w:rPr>
                <w:rFonts w:ascii="Arial" w:hAnsi="Arial"/>
                <w:sz w:val="28"/>
              </w:rPr>
              <w:t>point de départ</w:t>
            </w:r>
            <w:r>
              <w:rPr>
                <w:rFonts w:ascii="Arial" w:hAnsi="Arial"/>
                <w:sz w:val="28"/>
              </w:rPr>
              <w:t>, isoler puis</w:t>
            </w:r>
            <w:r w:rsidR="00A8798B" w:rsidRPr="00934366">
              <w:rPr>
                <w:rFonts w:ascii="Arial" w:hAnsi="Arial"/>
                <w:sz w:val="28"/>
              </w:rPr>
              <w:t xml:space="preserve"> répéter une de ces parties ou tout le support lui-même en la dessinant, la photocopiant, la photographiant...</w:t>
            </w:r>
            <w:r>
              <w:rPr>
                <w:rFonts w:ascii="Arial" w:hAnsi="Arial"/>
                <w:sz w:val="28"/>
              </w:rPr>
              <w:t>la réduisant, l’agrandissant.</w:t>
            </w:r>
          </w:p>
          <w:p w:rsidR="00934366" w:rsidRPr="00934366" w:rsidRDefault="00934366" w:rsidP="00A8798B">
            <w:pPr>
              <w:pStyle w:val="TableContents"/>
              <w:rPr>
                <w:rFonts w:ascii="Arial" w:hAnsi="Arial"/>
                <w:sz w:val="28"/>
              </w:rPr>
            </w:pPr>
          </w:p>
        </w:tc>
      </w:tr>
      <w:tr w:rsidR="00A8798B" w:rsidTr="00934366"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>La combinaison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sz w:val="28"/>
              </w:rPr>
            </w:pPr>
            <w:r w:rsidRPr="00934366">
              <w:rPr>
                <w:rFonts w:ascii="Arial" w:hAnsi="Arial"/>
                <w:sz w:val="28"/>
              </w:rPr>
              <w:t>Combiner plusieurs supports, matières et supports/ agencer différemment/</w:t>
            </w:r>
          </w:p>
        </w:tc>
      </w:tr>
      <w:tr w:rsidR="00A8798B" w:rsidTr="00934366"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>La distanciation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934366">
            <w:pPr>
              <w:pStyle w:val="TableContents"/>
              <w:rPr>
                <w:rFonts w:ascii="Arial" w:hAnsi="Arial"/>
                <w:sz w:val="28"/>
              </w:rPr>
            </w:pPr>
            <w:r w:rsidRPr="00934366">
              <w:rPr>
                <w:rFonts w:ascii="Arial" w:hAnsi="Arial"/>
                <w:sz w:val="28"/>
              </w:rPr>
              <w:t xml:space="preserve">Suppression/ accumulation/saturation/ minimalisme...modification de l'organisation spatiale ( comment organiser cela en V3... ?)changer la forme/ l'espace dans lequel </w:t>
            </w:r>
            <w:r w:rsidR="00934366" w:rsidRPr="00934366">
              <w:rPr>
                <w:rFonts w:ascii="Arial" w:hAnsi="Arial"/>
                <w:sz w:val="28"/>
              </w:rPr>
              <w:t xml:space="preserve">le </w:t>
            </w:r>
            <w:r w:rsidR="00934366">
              <w:rPr>
                <w:rFonts w:ascii="Arial" w:hAnsi="Arial"/>
                <w:sz w:val="28"/>
              </w:rPr>
              <w:t>point de départ</w:t>
            </w:r>
            <w:r w:rsidR="00934366" w:rsidRPr="00934366">
              <w:rPr>
                <w:rFonts w:ascii="Arial" w:hAnsi="Arial"/>
                <w:sz w:val="28"/>
              </w:rPr>
              <w:t xml:space="preserve"> </w:t>
            </w:r>
            <w:r w:rsidR="00934366">
              <w:rPr>
                <w:rFonts w:ascii="Arial" w:hAnsi="Arial"/>
                <w:sz w:val="28"/>
              </w:rPr>
              <w:t>prend forme</w:t>
            </w:r>
            <w:r w:rsidRPr="00934366">
              <w:rPr>
                <w:rFonts w:ascii="Arial" w:hAnsi="Arial"/>
                <w:sz w:val="28"/>
              </w:rPr>
              <w:t> : ex ''découper différentes parties et les présenter en ligne, en cercle...''</w:t>
            </w:r>
          </w:p>
        </w:tc>
      </w:tr>
      <w:tr w:rsidR="00A8798B" w:rsidTr="00934366"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>La continuité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934366">
            <w:pPr>
              <w:pStyle w:val="TableContents"/>
              <w:rPr>
                <w:rFonts w:ascii="Arial" w:hAnsi="Arial"/>
                <w:sz w:val="28"/>
              </w:rPr>
            </w:pPr>
            <w:r w:rsidRPr="00934366">
              <w:rPr>
                <w:rFonts w:ascii="Arial" w:hAnsi="Arial"/>
                <w:sz w:val="28"/>
              </w:rPr>
              <w:t xml:space="preserve">Comment développer le </w:t>
            </w:r>
            <w:r w:rsidR="00934366">
              <w:rPr>
                <w:rFonts w:ascii="Arial" w:hAnsi="Arial"/>
                <w:sz w:val="28"/>
              </w:rPr>
              <w:t>point de départ</w:t>
            </w:r>
            <w:r w:rsidRPr="00934366">
              <w:rPr>
                <w:rFonts w:ascii="Arial" w:hAnsi="Arial"/>
                <w:sz w:val="28"/>
              </w:rPr>
              <w:t>, le prolonger, le plonger dans un décor, un corps, un univers, le ré interpréter. ?</w:t>
            </w:r>
          </w:p>
        </w:tc>
      </w:tr>
      <w:tr w:rsidR="00A8798B" w:rsidTr="00934366"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>La fragmentation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sz w:val="28"/>
              </w:rPr>
            </w:pPr>
            <w:r w:rsidRPr="00934366">
              <w:rPr>
                <w:rFonts w:ascii="Arial" w:hAnsi="Arial"/>
                <w:sz w:val="28"/>
              </w:rPr>
              <w:t>Diviser segmenter pour créer qq chose de différent, de décalé...pour surprendre et ou donner un message</w:t>
            </w:r>
          </w:p>
        </w:tc>
      </w:tr>
      <w:tr w:rsidR="00A8798B" w:rsidTr="00934366"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b/>
                <w:sz w:val="28"/>
              </w:rPr>
            </w:pPr>
            <w:r w:rsidRPr="00934366">
              <w:rPr>
                <w:rFonts w:ascii="Arial" w:hAnsi="Arial"/>
                <w:b/>
                <w:sz w:val="28"/>
              </w:rPr>
              <w:t>La transposition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8B" w:rsidRPr="00934366" w:rsidRDefault="00A8798B" w:rsidP="0000511D">
            <w:pPr>
              <w:pStyle w:val="TableContents"/>
              <w:rPr>
                <w:rFonts w:ascii="Arial" w:hAnsi="Arial"/>
                <w:sz w:val="28"/>
              </w:rPr>
            </w:pPr>
            <w:r w:rsidRPr="00934366">
              <w:rPr>
                <w:rFonts w:ascii="Arial" w:hAnsi="Arial"/>
                <w:sz w:val="28"/>
              </w:rPr>
              <w:t>Épurer,</w:t>
            </w:r>
          </w:p>
          <w:p w:rsidR="00A8798B" w:rsidRPr="00934366" w:rsidRDefault="00A8798B" w:rsidP="0000511D">
            <w:pPr>
              <w:pStyle w:val="TableContents"/>
              <w:rPr>
                <w:rFonts w:ascii="Arial" w:hAnsi="Arial"/>
                <w:sz w:val="28"/>
              </w:rPr>
            </w:pPr>
            <w:r w:rsidRPr="00934366">
              <w:rPr>
                <w:rFonts w:ascii="Arial" w:hAnsi="Arial"/>
                <w:sz w:val="28"/>
              </w:rPr>
              <w:t>Changer d'échelle, cadrer,</w:t>
            </w:r>
          </w:p>
          <w:p w:rsidR="00A8798B" w:rsidRPr="00934366" w:rsidRDefault="00934366" w:rsidP="004D2628">
            <w:pPr>
              <w:pStyle w:val="TableContents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Dans un autre domaine, avec un autre langage scientifique, mathématiques, poétique, </w:t>
            </w:r>
            <w:r w:rsidR="004D2628">
              <w:rPr>
                <w:rFonts w:ascii="Arial" w:hAnsi="Arial"/>
                <w:sz w:val="28"/>
              </w:rPr>
              <w:t>corporel…</w:t>
            </w:r>
          </w:p>
        </w:tc>
      </w:tr>
    </w:tbl>
    <w:p w:rsidR="000B7D2C" w:rsidRDefault="000B7D2C" w:rsidP="005E715B">
      <w:pPr>
        <w:pStyle w:val="Standard"/>
        <w:jc w:val="center"/>
        <w:rPr>
          <w:rFonts w:ascii="Arial" w:hAnsi="Arial"/>
          <w:b/>
          <w:bCs/>
        </w:rPr>
      </w:pPr>
      <w:bookmarkStart w:id="0" w:name="_GoBack"/>
      <w:bookmarkEnd w:id="0"/>
    </w:p>
    <w:sectPr w:rsidR="000B7D2C" w:rsidSect="00A8798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18" w:rsidRDefault="00B24318" w:rsidP="00EE7FBB">
      <w:r>
        <w:separator/>
      </w:r>
    </w:p>
  </w:endnote>
  <w:endnote w:type="continuationSeparator" w:id="0">
    <w:p w:rsidR="00B24318" w:rsidRDefault="00B24318" w:rsidP="00EE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BB" w:rsidRPr="00EE7FBB" w:rsidRDefault="00EE7FBB" w:rsidP="00EE7FBB">
    <w:pPr>
      <w:pStyle w:val="Pieddepage"/>
      <w:jc w:val="center"/>
      <w:rPr>
        <w:rFonts w:ascii="Arial" w:hAnsi="Arial" w:cs="Arial"/>
        <w:sz w:val="20"/>
      </w:rPr>
    </w:pPr>
    <w:r w:rsidRPr="00EE7FBB">
      <w:rPr>
        <w:rFonts w:ascii="Arial" w:hAnsi="Arial" w:cs="Arial"/>
        <w:sz w:val="20"/>
      </w:rPr>
      <w:t>Démarche de création</w:t>
    </w:r>
    <w:r>
      <w:rPr>
        <w:rFonts w:ascii="Arial" w:hAnsi="Arial" w:cs="Arial"/>
        <w:sz w:val="20"/>
      </w:rPr>
      <w:t xml:space="preserve"> en arts</w:t>
    </w:r>
    <w:r w:rsidRPr="00EE7FBB">
      <w:rPr>
        <w:rFonts w:ascii="Arial" w:hAnsi="Arial" w:cs="Arial"/>
        <w:sz w:val="20"/>
      </w:rPr>
      <w:t>_Annecy ouest_SBianco</w:t>
    </w:r>
  </w:p>
  <w:p w:rsidR="00EE7FBB" w:rsidRDefault="00EE7F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18" w:rsidRDefault="00B24318" w:rsidP="00EE7FBB">
      <w:r>
        <w:separator/>
      </w:r>
    </w:p>
  </w:footnote>
  <w:footnote w:type="continuationSeparator" w:id="0">
    <w:p w:rsidR="00B24318" w:rsidRDefault="00B24318" w:rsidP="00EE7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8B"/>
    <w:rsid w:val="000B7D2C"/>
    <w:rsid w:val="004D2628"/>
    <w:rsid w:val="00586E9B"/>
    <w:rsid w:val="005E715B"/>
    <w:rsid w:val="006C3B91"/>
    <w:rsid w:val="007A4461"/>
    <w:rsid w:val="00934366"/>
    <w:rsid w:val="00A8798B"/>
    <w:rsid w:val="00B24318"/>
    <w:rsid w:val="00D30153"/>
    <w:rsid w:val="00EE7FBB"/>
    <w:rsid w:val="00F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6B51"/>
  <w15:chartTrackingRefBased/>
  <w15:docId w15:val="{AF86208E-982E-4D68-B4C6-EC8BB092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8798B"/>
    <w:pPr>
      <w:suppressLineNumbers/>
    </w:pPr>
  </w:style>
  <w:style w:type="paragraph" w:customStyle="1" w:styleId="Standard">
    <w:name w:val="Standard"/>
    <w:rsid w:val="006C3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91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9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E7F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E7F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E7F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E7FB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4</cp:revision>
  <cp:lastPrinted>2019-12-12T12:30:00Z</cp:lastPrinted>
  <dcterms:created xsi:type="dcterms:W3CDTF">2020-02-06T10:14:00Z</dcterms:created>
  <dcterms:modified xsi:type="dcterms:W3CDTF">2020-02-06T10:15:00Z</dcterms:modified>
</cp:coreProperties>
</file>