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F4" w:rsidRPr="00E269F4" w:rsidRDefault="00E269F4" w:rsidP="00E269F4">
      <w:pPr>
        <w:ind w:left="-567"/>
        <w:jc w:val="center"/>
        <w:rPr>
          <w:rFonts w:ascii="Arial" w:hAnsi="Arial" w:cs="Arial"/>
          <w:b/>
          <w:sz w:val="28"/>
          <w:szCs w:val="28"/>
        </w:rPr>
      </w:pPr>
      <w:r w:rsidRPr="00E269F4">
        <w:rPr>
          <w:rFonts w:ascii="Arial" w:hAnsi="Arial" w:cs="Arial"/>
          <w:b/>
          <w:sz w:val="28"/>
          <w:szCs w:val="28"/>
        </w:rPr>
        <w:t>Pourquoi favoriser la découverte de l’IA à des élèves de cycle 3 ?</w:t>
      </w:r>
    </w:p>
    <w:p w:rsidR="00E269F4" w:rsidRDefault="00E269F4" w:rsidP="00E269F4">
      <w:pPr>
        <w:pStyle w:val="Titre4"/>
        <w:ind w:left="-567"/>
        <w:jc w:val="both"/>
        <w:rPr>
          <w:rFonts w:ascii="Arial" w:hAnsi="Arial" w:cs="Arial"/>
          <w:i w:val="0"/>
          <w:color w:val="000000" w:themeColor="text1"/>
        </w:rPr>
      </w:pPr>
    </w:p>
    <w:p w:rsidR="00E269F4" w:rsidRDefault="00E269F4" w:rsidP="00E269F4">
      <w:pPr>
        <w:pStyle w:val="Titre4"/>
        <w:ind w:left="-567"/>
        <w:jc w:val="both"/>
        <w:rPr>
          <w:rFonts w:ascii="Arial" w:hAnsi="Arial" w:cs="Arial"/>
          <w:i w:val="0"/>
          <w:color w:val="000000" w:themeColor="text1"/>
        </w:rPr>
      </w:pPr>
      <w:r>
        <w:rPr>
          <w:rFonts w:ascii="Arial" w:hAnsi="Arial" w:cs="Arial"/>
          <w:i w:val="0"/>
          <w:color w:val="000000" w:themeColor="text1"/>
        </w:rPr>
        <w:t xml:space="preserve">De </w:t>
      </w:r>
      <w:hyperlink r:id="rId4" w:tooltip="https://edu.ge.ch/sem/ressources/quels-usages-concrets-de-chatgpt-dans-lenseignement-3581" w:history="1">
        <w:r>
          <w:rPr>
            <w:rStyle w:val="Lienhypertexte"/>
            <w:rFonts w:ascii="Arial" w:hAnsi="Arial" w:cs="Arial"/>
            <w:i w:val="0"/>
          </w:rPr>
          <w:t>https://edu.ge.ch/sem/ressources/quels-usages-concrets-de-chatgpt-dans-lenseignement-3581</w:t>
        </w:r>
      </w:hyperlink>
    </w:p>
    <w:p w:rsidR="00E269F4" w:rsidRDefault="00E269F4" w:rsidP="00E269F4">
      <w:pPr>
        <w:pStyle w:val="Titre4"/>
        <w:ind w:left="-567"/>
        <w:jc w:val="both"/>
        <w:rPr>
          <w:rFonts w:ascii="Arial" w:hAnsi="Arial" w:cs="Arial"/>
          <w:i w:val="0"/>
          <w:color w:val="000000" w:themeColor="text1"/>
        </w:rPr>
      </w:pPr>
    </w:p>
    <w:p w:rsidR="00E269F4" w:rsidRDefault="00E269F4" w:rsidP="00E269F4">
      <w:pPr>
        <w:pStyle w:val="Titre4"/>
        <w:ind w:left="-567"/>
        <w:jc w:val="both"/>
        <w:rPr>
          <w:rFonts w:ascii="Arial" w:hAnsi="Arial" w:cs="Arial"/>
          <w:i w:val="0"/>
          <w:color w:val="000000" w:themeColor="text1"/>
          <w:u w:val="single"/>
        </w:rPr>
      </w:pPr>
      <w:r>
        <w:rPr>
          <w:rFonts w:ascii="Arial" w:hAnsi="Arial" w:cs="Arial"/>
          <w:i w:val="0"/>
          <w:color w:val="000000" w:themeColor="text1"/>
          <w:u w:val="single"/>
        </w:rPr>
        <w:t>Présence de l’IA dans de nombreuses plateformes sur Internet</w:t>
      </w:r>
    </w:p>
    <w:p w:rsidR="00E269F4" w:rsidRDefault="00E269F4" w:rsidP="00E269F4">
      <w:pPr>
        <w:ind w:left="-567"/>
        <w:jc w:val="both"/>
        <w:rPr>
          <w:rFonts w:ascii="Arial" w:hAnsi="Arial" w:cs="Arial"/>
        </w:rPr>
      </w:pPr>
    </w:p>
    <w:p w:rsidR="00E269F4" w:rsidRDefault="00E269F4" w:rsidP="00E269F4">
      <w:pPr>
        <w:ind w:left="-567"/>
        <w:jc w:val="both"/>
        <w:rPr>
          <w:rFonts w:ascii="Arial" w:hAnsi="Arial" w:cs="Arial"/>
        </w:rPr>
      </w:pPr>
      <w:r>
        <w:rPr>
          <w:rFonts w:ascii="Arial" w:hAnsi="Arial" w:cs="Arial"/>
        </w:rPr>
        <w:t>Parce que l’IA est présente partout, on ne peut pas faire l’impasse de son existence,</w:t>
      </w:r>
      <w:r>
        <w:rPr>
          <w:rFonts w:ascii="Arial" w:hAnsi="Arial" w:cs="Arial"/>
        </w:rPr>
        <w:t xml:space="preserve"> </w:t>
      </w:r>
      <w:r>
        <w:rPr>
          <w:rFonts w:ascii="Arial" w:hAnsi="Arial" w:cs="Arial"/>
        </w:rPr>
        <w:t xml:space="preserve">qu’elle modifie (ou va le faire) notre société dans tous les domaines, que les outils/plateformes qui intègrent une IA doivent être utilisés à bon escient et critiqués en menant une réflexion avec les élèves sur les possibilités et les limites de </w:t>
      </w:r>
      <w:proofErr w:type="spellStart"/>
      <w:r>
        <w:rPr>
          <w:rFonts w:ascii="Arial" w:hAnsi="Arial" w:cs="Arial"/>
        </w:rPr>
        <w:t>ChatGPT</w:t>
      </w:r>
      <w:proofErr w:type="spellEnd"/>
      <w:r>
        <w:rPr>
          <w:rFonts w:ascii="Arial" w:hAnsi="Arial" w:cs="Arial"/>
        </w:rPr>
        <w:t xml:space="preserve"> et de l’IA en général, sur les impacts sur l’école, l’apprentissage, le monde du travail et la société </w:t>
      </w:r>
      <w:proofErr w:type="gramStart"/>
      <w:r>
        <w:rPr>
          <w:rFonts w:ascii="Arial" w:hAnsi="Arial" w:cs="Arial"/>
        </w:rPr>
        <w:t>entière..</w:t>
      </w:r>
      <w:bookmarkStart w:id="0" w:name="_GoBack"/>
      <w:bookmarkEnd w:id="0"/>
      <w:proofErr w:type="gramEnd"/>
    </w:p>
    <w:p w:rsidR="00E269F4" w:rsidRDefault="00E269F4" w:rsidP="00E269F4">
      <w:pPr>
        <w:pStyle w:val="Titre4"/>
        <w:ind w:left="-567"/>
        <w:jc w:val="both"/>
        <w:rPr>
          <w:rFonts w:ascii="Arial" w:hAnsi="Arial" w:cs="Arial"/>
          <w:i w:val="0"/>
          <w:color w:val="000000" w:themeColor="text1"/>
          <w:u w:val="single"/>
        </w:rPr>
      </w:pPr>
    </w:p>
    <w:p w:rsidR="00E269F4" w:rsidRDefault="00E269F4" w:rsidP="00E269F4">
      <w:pPr>
        <w:pStyle w:val="Titre4"/>
        <w:ind w:left="-567"/>
        <w:jc w:val="both"/>
        <w:rPr>
          <w:rFonts w:ascii="Arial" w:hAnsi="Arial" w:cs="Arial"/>
          <w:i w:val="0"/>
          <w:color w:val="000000" w:themeColor="text1"/>
          <w:u w:val="single"/>
        </w:rPr>
      </w:pPr>
      <w:r>
        <w:rPr>
          <w:rFonts w:ascii="Arial" w:hAnsi="Arial" w:cs="Arial"/>
          <w:i w:val="0"/>
          <w:color w:val="000000" w:themeColor="text1"/>
          <w:u w:val="single"/>
        </w:rPr>
        <w:t>Valoriser le fait d’apprendre</w:t>
      </w:r>
    </w:p>
    <w:p w:rsidR="00E269F4" w:rsidRDefault="00E269F4" w:rsidP="00E269F4">
      <w:pPr>
        <w:pStyle w:val="NormalWeb"/>
        <w:ind w:left="-567"/>
        <w:jc w:val="both"/>
        <w:rPr>
          <w:rFonts w:ascii="Arial" w:hAnsi="Arial" w:cs="Arial"/>
          <w:sz w:val="22"/>
          <w:szCs w:val="22"/>
        </w:rPr>
      </w:pPr>
      <w:r>
        <w:rPr>
          <w:rFonts w:ascii="Arial" w:hAnsi="Arial" w:cs="Arial"/>
          <w:sz w:val="22"/>
          <w:szCs w:val="22"/>
        </w:rPr>
        <w:t xml:space="preserve">L’enseignant devrait, plus que jamais, valoriser l’acquisition de connaissances et de savoir-faire. La dignité de l’apprentissage implique certes un effort, mais constitue un investissement durable pour l’élève. Il est peut-être important d’impliquer celui-ci davantage dans un sens de construction pour soi et d’acquisition d’outils pérennes pour la suite de son cursus plutôt qu’un pseudo effort, sans valeur propre, envers l’institution, fourni par </w:t>
      </w:r>
      <w:proofErr w:type="spellStart"/>
      <w:r>
        <w:rPr>
          <w:rFonts w:ascii="Arial" w:hAnsi="Arial" w:cs="Arial"/>
          <w:sz w:val="22"/>
          <w:szCs w:val="22"/>
        </w:rPr>
        <w:t>ChatGPT</w:t>
      </w:r>
      <w:proofErr w:type="spellEnd"/>
      <w:r>
        <w:rPr>
          <w:rFonts w:ascii="Arial" w:hAnsi="Arial" w:cs="Arial"/>
          <w:sz w:val="22"/>
          <w:szCs w:val="22"/>
        </w:rPr>
        <w:t>. En demandant à une IA de faire le travail à leur place, les élèves n’apprennent pas. Et ils doivent avoir conscience que, tôt ou tard, l’imposture intellectuelle sera démasquée. </w:t>
      </w:r>
    </w:p>
    <w:p w:rsidR="00E269F4" w:rsidRDefault="00E269F4" w:rsidP="00E269F4">
      <w:pPr>
        <w:pStyle w:val="NormalWeb"/>
        <w:ind w:left="-567"/>
        <w:jc w:val="both"/>
        <w:rPr>
          <w:rFonts w:ascii="Arial" w:hAnsi="Arial" w:cs="Arial"/>
          <w:sz w:val="22"/>
          <w:szCs w:val="22"/>
        </w:rPr>
      </w:pPr>
      <w:r>
        <w:rPr>
          <w:rFonts w:ascii="Arial" w:hAnsi="Arial" w:cs="Arial"/>
          <w:sz w:val="22"/>
          <w:szCs w:val="22"/>
        </w:rPr>
        <w:t>Le principe d'enseignement AU numérique vise précisément à aider les élèves à acquérir le recul nécessaire face aux nouvelles technologies. Il est donc possible d'intégrer l'analyse des outils de production conversationnelle dans les cours qui s'y prêtent, en montrant qu’une telle application n’est qu’un outil imparfait, mais qui, sous certaines conditions, peut constituer une aide à l'apprentissage.</w:t>
      </w:r>
    </w:p>
    <w:p w:rsidR="00E269F4" w:rsidRDefault="00E269F4" w:rsidP="00E269F4">
      <w:pPr>
        <w:pStyle w:val="Titre4"/>
        <w:ind w:left="-567"/>
        <w:jc w:val="both"/>
        <w:rPr>
          <w:rFonts w:ascii="Arial" w:hAnsi="Arial" w:cs="Arial"/>
          <w:i w:val="0"/>
          <w:color w:val="000000" w:themeColor="text1"/>
          <w:u w:val="single"/>
        </w:rPr>
      </w:pPr>
      <w:r>
        <w:rPr>
          <w:rFonts w:ascii="Arial" w:hAnsi="Arial" w:cs="Arial"/>
          <w:i w:val="0"/>
          <w:color w:val="000000" w:themeColor="text1"/>
          <w:u w:val="single"/>
        </w:rPr>
        <w:t>Accompagner les élèves</w:t>
      </w:r>
    </w:p>
    <w:p w:rsidR="00E269F4" w:rsidRDefault="00E269F4" w:rsidP="00E269F4">
      <w:pPr>
        <w:pStyle w:val="NormalWeb"/>
        <w:ind w:left="-567"/>
        <w:jc w:val="both"/>
        <w:rPr>
          <w:rFonts w:ascii="Arial" w:hAnsi="Arial" w:cs="Arial"/>
          <w:sz w:val="22"/>
          <w:szCs w:val="22"/>
        </w:rPr>
      </w:pPr>
      <w:r>
        <w:rPr>
          <w:rFonts w:ascii="Arial" w:hAnsi="Arial" w:cs="Arial"/>
          <w:sz w:val="22"/>
          <w:szCs w:val="22"/>
        </w:rPr>
        <w:t xml:space="preserve">Il importe d’accompagner les élèves au-delà l’impression de fascination que </w:t>
      </w:r>
      <w:proofErr w:type="spellStart"/>
      <w:r>
        <w:rPr>
          <w:rFonts w:ascii="Arial" w:hAnsi="Arial" w:cs="Arial"/>
          <w:sz w:val="22"/>
          <w:szCs w:val="22"/>
        </w:rPr>
        <w:t>ChatGPT</w:t>
      </w:r>
      <w:proofErr w:type="spellEnd"/>
      <w:r>
        <w:rPr>
          <w:rFonts w:ascii="Arial" w:hAnsi="Arial" w:cs="Arial"/>
          <w:sz w:val="22"/>
          <w:szCs w:val="22"/>
        </w:rPr>
        <w:t xml:space="preserve"> suscite en leur montrant les limites de l’outil, son manque de fiabilité et ses biais. Quelques exemples bien choisis illustreront facilement les défauts de </w:t>
      </w:r>
      <w:proofErr w:type="spellStart"/>
      <w:r>
        <w:rPr>
          <w:rFonts w:ascii="Arial" w:hAnsi="Arial" w:cs="Arial"/>
          <w:sz w:val="22"/>
          <w:szCs w:val="22"/>
        </w:rPr>
        <w:t>ChatGPT</w:t>
      </w:r>
      <w:proofErr w:type="spellEnd"/>
      <w:r>
        <w:rPr>
          <w:rFonts w:ascii="Arial" w:hAnsi="Arial" w:cs="Arial"/>
          <w:sz w:val="22"/>
          <w:szCs w:val="22"/>
        </w:rPr>
        <w:t>. Cela les aidera également à garder une distance critique vis-à-vis de cet outil spécifique, mais également face à l’intelligence artificielle en général. </w:t>
      </w:r>
    </w:p>
    <w:p w:rsidR="00E269F4" w:rsidRDefault="00E269F4" w:rsidP="00E269F4">
      <w:pPr>
        <w:pStyle w:val="NormalWeb"/>
        <w:ind w:left="-567"/>
        <w:jc w:val="both"/>
        <w:rPr>
          <w:rFonts w:ascii="Arial" w:hAnsi="Arial" w:cs="Arial"/>
          <w:sz w:val="22"/>
          <w:szCs w:val="22"/>
        </w:rPr>
      </w:pPr>
      <w:proofErr w:type="spellStart"/>
      <w:r>
        <w:rPr>
          <w:rFonts w:ascii="Arial" w:hAnsi="Arial" w:cs="Arial"/>
          <w:sz w:val="22"/>
          <w:szCs w:val="22"/>
        </w:rPr>
        <w:t>ChatGPT</w:t>
      </w:r>
      <w:proofErr w:type="spellEnd"/>
      <w:r>
        <w:rPr>
          <w:rFonts w:ascii="Arial" w:hAnsi="Arial" w:cs="Arial"/>
          <w:sz w:val="22"/>
          <w:szCs w:val="22"/>
        </w:rPr>
        <w:t xml:space="preserve"> et ses successeurs devraient s’imposer, qu’on le veuille ou non. Le rôle des enseignantes et enseignants se révélera donc d'autant plus essentiel dans l'accompagnement des élèves.</w:t>
      </w:r>
    </w:p>
    <w:p w:rsidR="00E269F4" w:rsidRDefault="00E269F4" w:rsidP="00E269F4">
      <w:pPr>
        <w:pStyle w:val="Titre4"/>
        <w:ind w:left="-567"/>
        <w:jc w:val="both"/>
        <w:rPr>
          <w:rFonts w:ascii="Arial" w:hAnsi="Arial" w:cs="Arial"/>
          <w:i w:val="0"/>
          <w:color w:val="000000" w:themeColor="text1"/>
          <w:u w:val="single"/>
        </w:rPr>
      </w:pPr>
      <w:r>
        <w:rPr>
          <w:rFonts w:ascii="Arial" w:hAnsi="Arial" w:cs="Arial"/>
          <w:i w:val="0"/>
          <w:color w:val="000000" w:themeColor="text1"/>
          <w:u w:val="single"/>
        </w:rPr>
        <w:t>Orienter l’utilisation vers les corrections de forme</w:t>
      </w:r>
    </w:p>
    <w:p w:rsidR="00E269F4" w:rsidRDefault="00E269F4" w:rsidP="00E269F4">
      <w:pPr>
        <w:pStyle w:val="NormalWeb"/>
        <w:ind w:left="-567"/>
        <w:jc w:val="both"/>
        <w:rPr>
          <w:rFonts w:ascii="Arial" w:hAnsi="Arial" w:cs="Arial"/>
          <w:sz w:val="22"/>
          <w:szCs w:val="22"/>
        </w:rPr>
      </w:pPr>
      <w:r>
        <w:rPr>
          <w:rFonts w:ascii="Arial" w:hAnsi="Arial" w:cs="Arial"/>
          <w:sz w:val="22"/>
          <w:szCs w:val="22"/>
        </w:rPr>
        <w:t xml:space="preserve">En tant que moteur de conversation, </w:t>
      </w:r>
      <w:proofErr w:type="spellStart"/>
      <w:r>
        <w:rPr>
          <w:rFonts w:ascii="Arial" w:hAnsi="Arial" w:cs="Arial"/>
          <w:sz w:val="22"/>
          <w:szCs w:val="22"/>
        </w:rPr>
        <w:t>ChatGPT</w:t>
      </w:r>
      <w:proofErr w:type="spellEnd"/>
      <w:r>
        <w:rPr>
          <w:rFonts w:ascii="Arial" w:hAnsi="Arial" w:cs="Arial"/>
          <w:sz w:val="22"/>
          <w:szCs w:val="22"/>
        </w:rPr>
        <w:t xml:space="preserve"> est performant concernant l’usage de la langue. Ainsi, il est possible de recommander aux élèves de n’utiliser l’IA que pour les aider concernant la forme de leurs </w:t>
      </w:r>
      <w:proofErr w:type="gramStart"/>
      <w:r>
        <w:rPr>
          <w:rFonts w:ascii="Arial" w:hAnsi="Arial" w:cs="Arial"/>
          <w:sz w:val="22"/>
          <w:szCs w:val="22"/>
        </w:rPr>
        <w:t>compositions:</w:t>
      </w:r>
      <w:proofErr w:type="gramEnd"/>
      <w:r>
        <w:rPr>
          <w:rFonts w:ascii="Arial" w:hAnsi="Arial" w:cs="Arial"/>
          <w:sz w:val="22"/>
          <w:szCs w:val="22"/>
        </w:rPr>
        <w:t xml:space="preserve"> formulation, organisation du propos, orthographe, etc. Les contenus doivent rester l’apanage du processus pédagogique, non seulement pour les raisons évoquées ci-dessus, mais également pour éviter que les élèves ne se retrouvent face à des contenus erronés. </w:t>
      </w:r>
    </w:p>
    <w:p w:rsidR="00E269F4" w:rsidRDefault="00E269F4" w:rsidP="00E269F4">
      <w:pPr>
        <w:pStyle w:val="Titre4"/>
        <w:ind w:left="-567"/>
        <w:jc w:val="both"/>
        <w:rPr>
          <w:rFonts w:ascii="Arial" w:hAnsi="Arial" w:cs="Arial"/>
          <w:i w:val="0"/>
          <w:color w:val="000000" w:themeColor="text1"/>
          <w:u w:val="single"/>
        </w:rPr>
      </w:pPr>
      <w:r>
        <w:rPr>
          <w:rFonts w:ascii="Arial" w:hAnsi="Arial" w:cs="Arial"/>
          <w:i w:val="0"/>
          <w:color w:val="000000" w:themeColor="text1"/>
          <w:u w:val="single"/>
        </w:rPr>
        <w:t>Informer sur le plagiat</w:t>
      </w:r>
    </w:p>
    <w:p w:rsidR="00E269F4" w:rsidRDefault="00E269F4" w:rsidP="00E269F4">
      <w:pPr>
        <w:pStyle w:val="NormalWeb"/>
        <w:ind w:left="-567"/>
        <w:jc w:val="both"/>
        <w:rPr>
          <w:rFonts w:ascii="Arial" w:hAnsi="Arial" w:cs="Arial"/>
          <w:sz w:val="22"/>
          <w:szCs w:val="22"/>
        </w:rPr>
      </w:pPr>
      <w:r>
        <w:rPr>
          <w:rFonts w:ascii="Arial" w:hAnsi="Arial" w:cs="Arial"/>
          <w:sz w:val="22"/>
          <w:szCs w:val="22"/>
        </w:rPr>
        <w:t xml:space="preserve">L'arrivée d'outils tels que </w:t>
      </w:r>
      <w:proofErr w:type="spellStart"/>
      <w:r>
        <w:rPr>
          <w:rFonts w:ascii="Arial" w:hAnsi="Arial" w:cs="Arial"/>
          <w:sz w:val="22"/>
          <w:szCs w:val="22"/>
        </w:rPr>
        <w:t>ChatGPT</w:t>
      </w:r>
      <w:proofErr w:type="spellEnd"/>
      <w:r>
        <w:rPr>
          <w:rFonts w:ascii="Arial" w:hAnsi="Arial" w:cs="Arial"/>
          <w:sz w:val="22"/>
          <w:szCs w:val="22"/>
        </w:rPr>
        <w:t xml:space="preserve"> compromet la réalisation de certains travaux à domicile puisque l'on ne peut plus s'assurer que l'élève en est à l'origine. Il convient par conséquent de repenser certaines modalités de travail hors temps scolaire. En outre, pour rappel, un travail exécuté par un tiers (même par une machine), sans qu’il soit présenté comme tel, constitue du plagiat.</w:t>
      </w:r>
    </w:p>
    <w:p w:rsidR="00461491" w:rsidRDefault="00461491" w:rsidP="00E269F4">
      <w:pPr>
        <w:ind w:left="-567"/>
      </w:pPr>
    </w:p>
    <w:sectPr w:rsidR="00461491" w:rsidSect="00E269F4">
      <w:pgSz w:w="11906" w:h="16838"/>
      <w:pgMar w:top="568"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F4"/>
    <w:rsid w:val="00461491"/>
    <w:rsid w:val="00E26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8D38"/>
  <w15:chartTrackingRefBased/>
  <w15:docId w15:val="{06771F2A-694B-4F62-A16D-A2DEBEF1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9F4"/>
  </w:style>
  <w:style w:type="paragraph" w:styleId="Titre4">
    <w:name w:val="heading 4"/>
    <w:basedOn w:val="Normal"/>
    <w:next w:val="Normal"/>
    <w:link w:val="Titre4Car"/>
    <w:uiPriority w:val="9"/>
    <w:unhideWhenUsed/>
    <w:qFormat/>
    <w:rsid w:val="00E269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269F4"/>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E269F4"/>
    <w:rPr>
      <w:color w:val="0563C1" w:themeColor="hyperlink"/>
      <w:u w:val="single"/>
    </w:rPr>
  </w:style>
  <w:style w:type="paragraph" w:styleId="NormalWeb">
    <w:name w:val="Normal (Web)"/>
    <w:basedOn w:val="Normal"/>
    <w:uiPriority w:val="99"/>
    <w:unhideWhenUsed/>
    <w:rsid w:val="00E269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ge.ch/sem/ressources/quels-usages-concrets-de-chatgpt-dans-lenseignement-35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bussod</dc:creator>
  <cp:keywords/>
  <dc:description/>
  <cp:lastModifiedBy>corinne bussod</cp:lastModifiedBy>
  <cp:revision>1</cp:revision>
  <dcterms:created xsi:type="dcterms:W3CDTF">2024-04-12T08:30:00Z</dcterms:created>
  <dcterms:modified xsi:type="dcterms:W3CDTF">2024-04-12T08:32:00Z</dcterms:modified>
</cp:coreProperties>
</file>